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84" w:rsidRDefault="00F95446" w:rsidP="00F95446">
      <w:pPr>
        <w:jc w:val="center"/>
        <w:rPr>
          <w:sz w:val="32"/>
          <w:szCs w:val="32"/>
        </w:rPr>
      </w:pPr>
      <w:r>
        <w:rPr>
          <w:sz w:val="32"/>
          <w:szCs w:val="32"/>
        </w:rPr>
        <w:t>MAY FINANCIAL REPORT FOR EAP</w:t>
      </w:r>
    </w:p>
    <w:p w:rsidR="00F95446" w:rsidRDefault="00F95446" w:rsidP="00F95446">
      <w:pPr>
        <w:jc w:val="center"/>
        <w:rPr>
          <w:sz w:val="32"/>
          <w:szCs w:val="32"/>
        </w:rPr>
      </w:pPr>
    </w:p>
    <w:p w:rsidR="00F95446" w:rsidRPr="00F95446" w:rsidRDefault="00F95446" w:rsidP="00F95446">
      <w:pPr>
        <w:jc w:val="center"/>
        <w:rPr>
          <w:sz w:val="32"/>
          <w:szCs w:val="32"/>
        </w:rPr>
      </w:pPr>
      <w:r>
        <w:rPr>
          <w:sz w:val="32"/>
          <w:szCs w:val="32"/>
        </w:rPr>
        <w:t>$293,828</w:t>
      </w:r>
      <w:bookmarkStart w:id="0" w:name="_GoBack"/>
      <w:bookmarkEnd w:id="0"/>
    </w:p>
    <w:sectPr w:rsidR="00F95446" w:rsidRPr="00F9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6"/>
    <w:rsid w:val="009A0384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6BD8"/>
  <w15:chartTrackingRefBased/>
  <w15:docId w15:val="{CEECA2EC-6D90-4A96-A184-1F92674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Hospital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 Ingalls, Jen</dc:creator>
  <cp:keywords/>
  <dc:description/>
  <cp:lastModifiedBy>Buchanan Ingalls, Jen</cp:lastModifiedBy>
  <cp:revision>1</cp:revision>
  <dcterms:created xsi:type="dcterms:W3CDTF">2023-05-28T15:44:00Z</dcterms:created>
  <dcterms:modified xsi:type="dcterms:W3CDTF">2023-05-28T15:45:00Z</dcterms:modified>
</cp:coreProperties>
</file>